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72" w:rsidRPr="00AC2572" w:rsidRDefault="00AC2572" w:rsidP="00AC257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2572">
        <w:rPr>
          <w:rFonts w:ascii="Times New Roman" w:hAnsi="Times New Roman" w:cs="Times New Roman"/>
          <w:sz w:val="28"/>
          <w:szCs w:val="28"/>
        </w:rPr>
        <w:t xml:space="preserve">муниципальное казённое дошкольное образовательное учреждение – </w:t>
      </w:r>
    </w:p>
    <w:p w:rsidR="00AC2572" w:rsidRPr="00AC2572" w:rsidRDefault="00AC2572" w:rsidP="00AC257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2572">
        <w:rPr>
          <w:rFonts w:ascii="Times New Roman" w:hAnsi="Times New Roman" w:cs="Times New Roman"/>
          <w:sz w:val="28"/>
          <w:szCs w:val="28"/>
        </w:rPr>
        <w:t>детский сад № 7  города Татарска</w:t>
      </w:r>
    </w:p>
    <w:p w:rsidR="00AC2572" w:rsidRPr="00031171" w:rsidRDefault="00AC2572" w:rsidP="00AC2572">
      <w:pPr>
        <w:outlineLvl w:val="0"/>
        <w:rPr>
          <w:b/>
          <w:bCs/>
          <w:kern w:val="36"/>
          <w:sz w:val="28"/>
          <w:szCs w:val="28"/>
        </w:rPr>
      </w:pPr>
    </w:p>
    <w:p w:rsidR="00AC2572" w:rsidRDefault="00D03F38" w:rsidP="00AC2572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70C0"/>
          <w:sz w:val="52"/>
          <w:szCs w:val="52"/>
        </w:rPr>
      </w:pPr>
      <w:r w:rsidRPr="00AC2572">
        <w:rPr>
          <w:b/>
          <w:bCs/>
          <w:color w:val="0070C0"/>
          <w:sz w:val="52"/>
          <w:szCs w:val="52"/>
        </w:rPr>
        <w:t>СОЦИАЛЬНОЕ ПРОЕКТИРОВАНИЕ</w:t>
      </w:r>
      <w:r w:rsidR="00AC2572" w:rsidRPr="00AC2572">
        <w:rPr>
          <w:b/>
          <w:bCs/>
          <w:color w:val="0070C0"/>
          <w:sz w:val="52"/>
          <w:szCs w:val="52"/>
        </w:rPr>
        <w:t>-</w:t>
      </w:r>
    </w:p>
    <w:p w:rsidR="00AC2572" w:rsidRDefault="00AC2572" w:rsidP="00AC2572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70C0"/>
          <w:sz w:val="52"/>
          <w:szCs w:val="52"/>
        </w:rPr>
      </w:pPr>
      <w:r w:rsidRPr="00AC2572">
        <w:rPr>
          <w:b/>
          <w:bCs/>
          <w:color w:val="0070C0"/>
          <w:sz w:val="52"/>
          <w:szCs w:val="52"/>
        </w:rPr>
        <w:t>ФОРМА</w:t>
      </w:r>
    </w:p>
    <w:p w:rsidR="00D03F38" w:rsidRPr="00AC2572" w:rsidRDefault="00AC2572" w:rsidP="00AC2572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70C0"/>
          <w:sz w:val="52"/>
          <w:szCs w:val="52"/>
        </w:rPr>
      </w:pPr>
      <w:r w:rsidRPr="00AC2572">
        <w:rPr>
          <w:rFonts w:ascii="Arial" w:hAnsi="Arial" w:cs="Arial"/>
          <w:color w:val="0070C0"/>
          <w:sz w:val="52"/>
          <w:szCs w:val="52"/>
        </w:rPr>
        <w:t xml:space="preserve"> </w:t>
      </w:r>
      <w:r w:rsidR="00D03F38" w:rsidRPr="00AC2572">
        <w:rPr>
          <w:b/>
          <w:bCs/>
          <w:color w:val="0070C0"/>
          <w:sz w:val="52"/>
          <w:szCs w:val="52"/>
        </w:rPr>
        <w:t>ИННОВАЦИОН</w:t>
      </w:r>
      <w:r w:rsidRPr="00AC2572">
        <w:rPr>
          <w:b/>
          <w:bCs/>
          <w:color w:val="0070C0"/>
          <w:sz w:val="52"/>
          <w:szCs w:val="52"/>
        </w:rPr>
        <w:t>НОЙ РАБОТЫ</w:t>
      </w:r>
      <w:r w:rsidR="00D03F38" w:rsidRPr="00AC2572">
        <w:rPr>
          <w:b/>
          <w:bCs/>
          <w:color w:val="0070C0"/>
          <w:sz w:val="52"/>
          <w:szCs w:val="52"/>
        </w:rPr>
        <w:t xml:space="preserve"> </w:t>
      </w:r>
    </w:p>
    <w:p w:rsidR="00AC2572" w:rsidRPr="00AC2572" w:rsidRDefault="00AC2572" w:rsidP="00AC25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</w:pPr>
      <w:r w:rsidRPr="00AC2572"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  <w:t xml:space="preserve">Деловая игра </w:t>
      </w:r>
    </w:p>
    <w:p w:rsidR="00AC2572" w:rsidRDefault="00AC2572" w:rsidP="00AC2572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Default="00AC2572" w:rsidP="00AC2572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Default="00AC2572" w:rsidP="00AC2572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Default="00AC2572" w:rsidP="00AC2572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4764" cy="2461793"/>
            <wp:effectExtent l="57150" t="38100" r="29936" b="14707"/>
            <wp:docPr id="1" name="Рисунок 1" descr="C:\Users\Admin\Downloads\sdZeRv5oG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dZeRv5oGp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231" cy="246514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572" w:rsidRDefault="00AC2572" w:rsidP="00AC2572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Default="00AC2572" w:rsidP="00AC2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АВТОР:</w:t>
      </w:r>
    </w:p>
    <w:p w:rsidR="00AC2572" w:rsidRDefault="00AC2572" w:rsidP="00AC2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ВОЛОССКАЯ С.Ю.</w:t>
      </w:r>
    </w:p>
    <w:p w:rsidR="00AC2572" w:rsidRDefault="00AC2572" w:rsidP="00AC25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AC2572" w:rsidRDefault="00AC2572" w:rsidP="00AC25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Default="00AC2572" w:rsidP="00AC2572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Default="00AC2572" w:rsidP="00AC2572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Default="00AC2572" w:rsidP="00AC2572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Default="00AC2572" w:rsidP="00AC2572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Default="00AC2572" w:rsidP="00AC2572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Default="00AC2572" w:rsidP="00AC2572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Default="00AC2572" w:rsidP="00AC2572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Default="00AC2572" w:rsidP="00AC2572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Default="00AC2572" w:rsidP="00AC2572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Default="00AC2572" w:rsidP="00AC2572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</w:p>
    <w:p w:rsidR="00AC2572" w:rsidRDefault="00AC2572" w:rsidP="00AC2572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Default="00AC2572" w:rsidP="00AC2572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СОЦИАЛЬНОЕ ПРОЕКТИРОВАНИЕ-ФОРМА</w:t>
      </w:r>
      <w:r>
        <w:rPr>
          <w:rFonts w:ascii="Arial" w:hAnsi="Arial" w:cs="Arial"/>
          <w:color w:val="000000"/>
        </w:rPr>
        <w:t xml:space="preserve"> </w:t>
      </w:r>
      <w:r>
        <w:rPr>
          <w:b/>
          <w:bCs/>
          <w:color w:val="000000"/>
        </w:rPr>
        <w:t xml:space="preserve">ИННОВАЦИОННОЙ РАБОТЫ </w:t>
      </w:r>
    </w:p>
    <w:p w:rsidR="00AC2572" w:rsidRPr="00AC2572" w:rsidRDefault="00AC2572" w:rsidP="00AC2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Деловая игра </w:t>
      </w:r>
    </w:p>
    <w:p w:rsidR="00AC2572" w:rsidRPr="00AC2572" w:rsidRDefault="00AC2572" w:rsidP="00AC25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Современное образование имеет своей целью  формирование ключевых компетенций личности. Особое место при этом отводится  гражданской компетентности, подразумевающей социализацию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школьников, их включение в общественную жизнь, выработку активной гражданской позиции.  Достичь этого результата в рамках традиционного обучения невозможно, поскольку освоение знаний  должно подкрепляться участием детей в практической социальной деятельности.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эффективных методов обучения и воспитания является социальное проектирование – метод предполагающий организацию деятельности, направленную на получение результата, в ходе которой идет усвоение новых знаний и действий.</w:t>
      </w:r>
    </w:p>
    <w:p w:rsidR="00AC2572" w:rsidRPr="00AC2572" w:rsidRDefault="00AC2572" w:rsidP="00AC2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Главный педагогический смысл этой технологии – создание условий для социальных проб личности. Именно социальное проектирование позволяет воспитаннику решать основные задачи социализации: формировать свою Я - концепцию и мировоззрение, устанавливать новые способы социального взаимодействия с миром взрослых.</w:t>
      </w:r>
    </w:p>
    <w:p w:rsidR="00AC2572" w:rsidRPr="00AC2572" w:rsidRDefault="00AC2572" w:rsidP="00AC2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Позитивной чертой технологии социального проектирования является его универсальность: данная деятельность  может реализовываться как в рамках учебно-воспитательного процесса, так и </w:t>
      </w:r>
      <w:proofErr w:type="gramStart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</w:t>
      </w:r>
      <w:proofErr w:type="gramEnd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proofErr w:type="gramEnd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 что и к</w:t>
      </w: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ак сделать, чтобы данная деятельность приносила реальную пользу и детям, и учреждению, и окружающему социуму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мы попытаемся ответить на  эти вопросы.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Цель: </w:t>
      </w:r>
      <w:proofErr w:type="spellStart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иммитировать</w:t>
      </w:r>
      <w:proofErr w:type="spellEnd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реальную ситуацию разработки и реализации социального проекта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Задачи: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-дать основные понятия социального проектирования, как эффективной педагогической технологии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-научить выявлять проблемы, определять приоритеты для организации или конкретной целевой аудитории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- сформировать навыки работы в «команде» разные категории участников социального проектирования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-развить способности коммуникативного общения с представителями разных структур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Предлагаю Вам поучаствовать в создании социально-значимого проекта.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1.Распределяем роли: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</w:t>
      </w: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, родители, педагоги, партнеры.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(раздаются карточки с наименованием роли участника)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2.Представим ситуацию:</w:t>
      </w:r>
    </w:p>
    <w:p w:rsid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улице +30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Нужно провести занятие. 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Встает вопрос: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де удобнее и комфортнее 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провести?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также </w:t>
      </w: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где провести игры, мероприятия, в конце </w:t>
      </w:r>
      <w:proofErr w:type="gramStart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концов</w:t>
      </w:r>
      <w:proofErr w:type="gramEnd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отдохнуть детям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Каждый педагог применяет игровые технологии на занятиях. Есть </w:t>
      </w:r>
      <w:proofErr w:type="gramStart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такие</w:t>
      </w:r>
      <w:proofErr w:type="gramEnd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возможно провести на площадке.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летнее в</w:t>
      </w: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ремя мы проводим с детьми много мероприятий. Где?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Ответ участников: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свежем воздухе, на площадке, в коридоре и т.д.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Каждое учреждение имеет свою территорию. Но не везде есть место для проведения мероприятий.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Давайте попробуем с Вами создать проект 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Задумались педагоги + подключились</w:t>
      </w:r>
      <w:proofErr w:type="gramEnd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дети. (Нужна оборудованная площадка).</w:t>
      </w:r>
    </w:p>
    <w:p w:rsid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25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этап</w:t>
      </w: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Педагоги: Что мы делаем? </w:t>
      </w:r>
      <w:proofErr w:type="gramStart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–П</w:t>
      </w:r>
      <w:proofErr w:type="gramEnd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редлагаем детям нарисовать проект площадки.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Учащиеся: рисуют проект площадки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5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этап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Педагоги и дети идут к администрации учреждения</w:t>
      </w:r>
      <w:proofErr w:type="gramStart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озвучивают свою идею. </w:t>
      </w:r>
      <w:proofErr w:type="gramStart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(Администрация соглашается с вашей идеей и решает где можно разместить такую площадку?</w:t>
      </w:r>
      <w:proofErr w:type="gramEnd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Нужно создать проект)</w:t>
      </w:r>
      <w:proofErr w:type="gramEnd"/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Приступая к созданию проекта, необходимо учесть некоторые моменты:</w:t>
      </w:r>
    </w:p>
    <w:p w:rsidR="00AC2572" w:rsidRPr="00AC2572" w:rsidRDefault="00AC2572" w:rsidP="00AC2572">
      <w:pPr>
        <w:numPr>
          <w:ilvl w:val="0"/>
          <w:numId w:val="7"/>
        </w:numPr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проекта должны быть конкретны, достижимы и измеряемы.</w:t>
      </w:r>
    </w:p>
    <w:p w:rsidR="00AC2572" w:rsidRPr="00AC2572" w:rsidRDefault="00AC2572" w:rsidP="00AC2572">
      <w:pPr>
        <w:numPr>
          <w:ilvl w:val="0"/>
          <w:numId w:val="7"/>
        </w:numPr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должны быть четкие и измеряемые, посильны для реализации конкретной группой (командой). Одна из задач должна быть управленческая, формирующая единое мнение о предполагаемом результате.</w:t>
      </w:r>
    </w:p>
    <w:p w:rsidR="00AC2572" w:rsidRPr="00AC2572" w:rsidRDefault="00AC2572" w:rsidP="00AC2572">
      <w:pPr>
        <w:numPr>
          <w:ilvl w:val="0"/>
          <w:numId w:val="7"/>
        </w:numPr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Актуальность – должна затрагивать не одного конкретного человека, а всех участников реализации проекта.</w:t>
      </w:r>
    </w:p>
    <w:p w:rsidR="00AC2572" w:rsidRPr="00AC2572" w:rsidRDefault="00AC2572" w:rsidP="00AC2572">
      <w:pPr>
        <w:numPr>
          <w:ilvl w:val="0"/>
          <w:numId w:val="7"/>
        </w:numPr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Этапы реализации должны иметь конкретные сроки, конкретные и измеряемые результаты.</w:t>
      </w:r>
    </w:p>
    <w:p w:rsidR="00AC2572" w:rsidRPr="00AC2572" w:rsidRDefault="00AC2572" w:rsidP="00AC2572">
      <w:pPr>
        <w:numPr>
          <w:ilvl w:val="0"/>
          <w:numId w:val="7"/>
        </w:numPr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грамотно распределять роли участников проекта.</w:t>
      </w:r>
    </w:p>
    <w:p w:rsidR="00AC2572" w:rsidRPr="00AC2572" w:rsidRDefault="00AC2572" w:rsidP="00AC2572">
      <w:pPr>
        <w:numPr>
          <w:ilvl w:val="0"/>
          <w:numId w:val="7"/>
        </w:numPr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должен иметь конкретные планы и графики выполнения работ, количество и качество ресурсов, необходимых для реализации проекта.</w:t>
      </w:r>
    </w:p>
    <w:p w:rsidR="00AC2572" w:rsidRPr="00AC2572" w:rsidRDefault="00AC2572" w:rsidP="00AC2572">
      <w:pPr>
        <w:numPr>
          <w:ilvl w:val="0"/>
          <w:numId w:val="7"/>
        </w:numPr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Проекты должны быть адаптированы к социуму, не к эфемерному, а к окружающему.</w:t>
      </w:r>
      <w:proofErr w:type="gramEnd"/>
    </w:p>
    <w:p w:rsid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C25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этап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Педагоги, учащиеся + родители.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Составляется проект: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Название проекта (Игра и творчество)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2.Обоснование (пишется)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3. Цель проекта (пишется)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4. Составляется план реализации проекта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5.Составляется смета (что можем сделать сами, родители, учреждение</w:t>
      </w:r>
      <w:proofErr w:type="gramStart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, )</w:t>
      </w:r>
      <w:proofErr w:type="gramEnd"/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6.Ожидаемый результат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ГОТОВ! Что делать дальше?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(распределяем работы, которые необходимо сделать, выполняем работы, которые возможно сделать без привлечения дополнительных средств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Сделали.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дальше?</w:t>
      </w:r>
    </w:p>
    <w:p w:rsid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5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4 этап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 Идем к спонсорам. (К спонсорам идем с готовой информацией, что уже сделано, что нужно от них)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Представить партнерам проект, доказать о необходимости реализации данного проекта, для чего это нужно, какой будет результат</w:t>
      </w:r>
    </w:p>
    <w:p w:rsid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5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 этап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Партнеры </w:t>
      </w:r>
      <w:proofErr w:type="spellStart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проспонсировали</w:t>
      </w:r>
      <w:proofErr w:type="spellEnd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, площадка доделана.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Приглашаем спонсоров на мероприятие.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РЕАЛИЗОВАН.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Какой мы получили результат?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-Повысилась социальная активность учащихся, педагогов и родителей.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-Изменилось содержание и повысилось качество образования.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 участников проектирования сформированы навыки работы в команде по разработке и реализации собственных идей.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-Улучшилась материально-технической базы учреждения.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-Изменилось общественное мнение в пользу престижности и значимости дополнительного образования детей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Выводы: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Внедрение технологии социального проектирования способствует следующим результатам: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-Для администрации учреждения плюс состоит в том, что педагоги привлекают дополнительное финансирование и не относятся потребительски к тем ресурсам, которые и так малы. Как известно больше всего ценится то, что заработано своим трудом.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-Методическая служба сформировала эффективный механизм работы с педагогами по социальному проектированию, взяв на себя главную функцию – управление проектами. Для методической службы внедрение социального проектирования принесло одни сплошные плюсы.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-Для педагогов появилась возможность реализовать самые смелые задумки. При тщательном рассмотрении их воплощение в жизнь оказалось не так уж и </w:t>
      </w:r>
      <w:proofErr w:type="spellStart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затратно</w:t>
      </w:r>
      <w:proofErr w:type="spellEnd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</w:t>
      </w: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получили опыт работы в команде наравне </w:t>
      </w:r>
      <w:proofErr w:type="gramStart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взрослыми, опыт взаимодействия с социальной средой, со структурами власти и бизнеса (коммуникации).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-Родители удовлетворены результатами воспитательного воздействия на их детей, что дети занимаются полезным делом, учатся строить взаимоотношения </w:t>
      </w:r>
      <w:proofErr w:type="gramStart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взрослыми.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-Социальные партнеры получают удовлетворение от реальных результатов их вклада в реализацию проекта, уверенность в будущем поколении.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2"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Спасибо всем участникам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72" w:rsidRPr="00AC2572" w:rsidRDefault="00AC2572" w:rsidP="00A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2572" w:rsidRPr="00AC2572" w:rsidSect="00AC2572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0F68"/>
    <w:multiLevelType w:val="multilevel"/>
    <w:tmpl w:val="7C22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236D5"/>
    <w:multiLevelType w:val="multilevel"/>
    <w:tmpl w:val="B26C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22A8B"/>
    <w:multiLevelType w:val="multilevel"/>
    <w:tmpl w:val="A1B4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85550"/>
    <w:multiLevelType w:val="multilevel"/>
    <w:tmpl w:val="5582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B60B6"/>
    <w:multiLevelType w:val="multilevel"/>
    <w:tmpl w:val="C2EC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E0B59"/>
    <w:multiLevelType w:val="multilevel"/>
    <w:tmpl w:val="EF58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C7503"/>
    <w:multiLevelType w:val="multilevel"/>
    <w:tmpl w:val="DBE6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03F38"/>
    <w:rsid w:val="000F0DFB"/>
    <w:rsid w:val="002841A9"/>
    <w:rsid w:val="00546C72"/>
    <w:rsid w:val="0075525F"/>
    <w:rsid w:val="00AC2572"/>
    <w:rsid w:val="00AF3D46"/>
    <w:rsid w:val="00CC149D"/>
    <w:rsid w:val="00D0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F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D46"/>
  </w:style>
  <w:style w:type="character" w:customStyle="1" w:styleId="c5">
    <w:name w:val="c5"/>
    <w:basedOn w:val="a0"/>
    <w:rsid w:val="00AF3D46"/>
  </w:style>
  <w:style w:type="paragraph" w:customStyle="1" w:styleId="c7">
    <w:name w:val="c7"/>
    <w:basedOn w:val="a"/>
    <w:rsid w:val="00AF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F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2021-01-17T11:17:00Z</cp:lastPrinted>
  <dcterms:created xsi:type="dcterms:W3CDTF">2021-01-08T11:49:00Z</dcterms:created>
  <dcterms:modified xsi:type="dcterms:W3CDTF">2021-03-21T10:04:00Z</dcterms:modified>
</cp:coreProperties>
</file>