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EC" w:rsidRPr="00D9712D" w:rsidRDefault="00EE3FEC" w:rsidP="00EE3FEC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подготовительной  группе</w:t>
      </w:r>
    </w:p>
    <w:p w:rsidR="00EE3FEC" w:rsidRPr="00D9712D" w:rsidRDefault="00EE3FEC" w:rsidP="00EE3FE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</w:rPr>
        <w:t>По теме</w:t>
      </w:r>
      <w:r w:rsidRPr="00D9712D">
        <w:rPr>
          <w:rFonts w:ascii="Times New Roman" w:hAnsi="Times New Roman"/>
          <w:sz w:val="24"/>
          <w:szCs w:val="24"/>
        </w:rPr>
        <w:t>: «</w:t>
      </w:r>
      <w:r w:rsidRPr="00D9712D">
        <w:rPr>
          <w:rFonts w:ascii="Times New Roman" w:hAnsi="Times New Roman"/>
          <w:b/>
          <w:bCs/>
          <w:sz w:val="24"/>
          <w:szCs w:val="24"/>
        </w:rPr>
        <w:t>Веселая ярмарка</w:t>
      </w:r>
      <w:r w:rsidRPr="00D9712D">
        <w:rPr>
          <w:rFonts w:ascii="Times New Roman" w:hAnsi="Times New Roman"/>
          <w:b/>
          <w:sz w:val="24"/>
          <w:szCs w:val="24"/>
        </w:rPr>
        <w:t>»</w:t>
      </w:r>
      <w:r w:rsidRPr="00D9712D">
        <w:rPr>
          <w:rFonts w:ascii="Times New Roman" w:hAnsi="Times New Roman"/>
          <w:sz w:val="24"/>
          <w:szCs w:val="24"/>
        </w:rPr>
        <w:t xml:space="preserve"> № 50</w:t>
      </w:r>
    </w:p>
    <w:p w:rsidR="00EE3FEC" w:rsidRPr="00D9712D" w:rsidRDefault="00EE3FEC" w:rsidP="00EE3FE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</w:rPr>
        <w:t xml:space="preserve"> Автор конспекта непосредственно образовательной  деятельности  </w:t>
      </w:r>
      <w:proofErr w:type="spellStart"/>
      <w:r w:rsidRPr="00D9712D">
        <w:rPr>
          <w:rFonts w:ascii="Times New Roman" w:hAnsi="Times New Roman"/>
          <w:sz w:val="24"/>
          <w:szCs w:val="24"/>
        </w:rPr>
        <w:t>Волосская</w:t>
      </w:r>
      <w:proofErr w:type="spellEnd"/>
      <w:r w:rsidRPr="00D9712D">
        <w:rPr>
          <w:rFonts w:ascii="Times New Roman" w:hAnsi="Times New Roman"/>
          <w:sz w:val="24"/>
          <w:szCs w:val="24"/>
        </w:rPr>
        <w:t xml:space="preserve"> С.Ю.</w:t>
      </w:r>
    </w:p>
    <w:p w:rsidR="00EE3FEC" w:rsidRPr="00D9712D" w:rsidRDefault="00EE3FEC" w:rsidP="00EE3FEC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 </w:t>
      </w:r>
      <w:r w:rsidRPr="00D9712D">
        <w:rPr>
          <w:rFonts w:ascii="Times New Roman" w:hAnsi="Times New Roman"/>
          <w:sz w:val="24"/>
          <w:szCs w:val="24"/>
        </w:rPr>
        <w:t>Художественно-эстетическое  развитие. Музыка</w:t>
      </w:r>
    </w:p>
    <w:p w:rsidR="00EE3FEC" w:rsidRPr="00D9712D" w:rsidRDefault="00EE3FEC" w:rsidP="00EE3FEC">
      <w:pPr>
        <w:spacing w:before="0" w:after="0"/>
        <w:rPr>
          <w:rFonts w:ascii="Times New Roman" w:hAnsi="Times New Roman"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НОД:  </w:t>
      </w:r>
      <w:r w:rsidRPr="00D9712D">
        <w:rPr>
          <w:rFonts w:ascii="Times New Roman" w:hAnsi="Times New Roman"/>
          <w:sz w:val="24"/>
          <w:szCs w:val="24"/>
        </w:rPr>
        <w:t>музыкальный зал, изделия народно-прикладного искусства, Петрушка, коробок, веночек.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946"/>
        <w:gridCol w:w="1276"/>
        <w:gridCol w:w="1417"/>
        <w:gridCol w:w="1418"/>
        <w:gridCol w:w="1842"/>
      </w:tblGrid>
      <w:tr w:rsidR="00EE3FEC" w:rsidRPr="00D9712D" w:rsidTr="004A17CF">
        <w:trPr>
          <w:trHeight w:val="909"/>
        </w:trPr>
        <w:tc>
          <w:tcPr>
            <w:tcW w:w="1951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417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E3FEC" w:rsidRPr="00D9712D" w:rsidTr="004A17CF">
        <w:trPr>
          <w:trHeight w:val="857"/>
        </w:trPr>
        <w:tc>
          <w:tcPr>
            <w:tcW w:w="1951" w:type="dxa"/>
          </w:tcPr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6946" w:type="dxa"/>
          </w:tcPr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Cs/>
                <w:sz w:val="24"/>
                <w:szCs w:val="24"/>
              </w:rPr>
              <w:t xml:space="preserve">Дети входят в зал под </w:t>
            </w:r>
            <w:proofErr w:type="gramStart"/>
            <w:r w:rsidRPr="00D9712D">
              <w:rPr>
                <w:rFonts w:ascii="Times New Roman" w:hAnsi="Times New Roman"/>
                <w:bCs/>
                <w:sz w:val="24"/>
                <w:szCs w:val="24"/>
              </w:rPr>
              <w:t>веселую</w:t>
            </w:r>
            <w:proofErr w:type="gramEnd"/>
            <w:r w:rsidRPr="00D9712D">
              <w:rPr>
                <w:rFonts w:ascii="Times New Roman" w:hAnsi="Times New Roman"/>
                <w:bCs/>
                <w:sz w:val="24"/>
                <w:szCs w:val="24"/>
              </w:rPr>
              <w:t xml:space="preserve"> плясовую.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: Ребята, слышите, кто-то стучится в дверь. Я пойду, посмотрю. Ребята, да это же Петрушка!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(кукла </w:t>
            </w: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би-ба-бо</w:t>
            </w:r>
            <w:proofErr w:type="spell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Здравствуйте, дети, я пришел к вам в гости, чтобы пригласить на ярмарку. А вы знаете, что такое ярмарка?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это шумный большой базар, на котором продают свои изделия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Молодцы! Вы знаете, что такое ярмарка! Закрывайте глаза и не подглядывайте. Раз, два, три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  <w:r w:rsidR="001435AA">
              <w:rPr>
                <w:rFonts w:ascii="Times New Roman" w:hAnsi="Times New Roman"/>
                <w:sz w:val="24"/>
                <w:szCs w:val="24"/>
              </w:rPr>
              <w:t>(Это ярмарки краски)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418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EE3FEC" w:rsidRPr="00D9712D" w:rsidRDefault="00EE3FEC" w:rsidP="00EE3FEC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D9712D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D9712D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222"/>
        <w:gridCol w:w="992"/>
        <w:gridCol w:w="992"/>
        <w:gridCol w:w="1418"/>
        <w:gridCol w:w="1275"/>
      </w:tblGrid>
      <w:tr w:rsidR="00EE3FEC" w:rsidRPr="00D9712D" w:rsidTr="004A17CF">
        <w:tc>
          <w:tcPr>
            <w:tcW w:w="1951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992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область, вид </w:t>
            </w:r>
            <w:proofErr w:type="spellStart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деят-ности</w:t>
            </w:r>
            <w:proofErr w:type="spellEnd"/>
          </w:p>
        </w:tc>
        <w:tc>
          <w:tcPr>
            <w:tcW w:w="992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E3FEC" w:rsidRPr="00D9712D" w:rsidTr="004A17CF">
        <w:tc>
          <w:tcPr>
            <w:tcW w:w="1951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песенное творчество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Выражать в движении радостное, </w:t>
            </w: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настроение двигаться легкими поскоками, соревноваться в быстроте и точности выполнения движений.</w:t>
            </w:r>
          </w:p>
        </w:tc>
        <w:tc>
          <w:tcPr>
            <w:tcW w:w="8222" w:type="dxa"/>
          </w:tcPr>
          <w:p w:rsidR="00EE3FEC" w:rsidRPr="00D9712D" w:rsidRDefault="00EE3FEC" w:rsidP="004A17CF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Солнце яркое встает, спешит на ярмарку народ.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А на ярмарке товары: продаются самовары и отменные игрушки!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: Пойдемте, ребята, погуляем по ярмарке, на людей посмотрим, да себя покажем.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Упражнение: «Ходьба змейкой» Щербачева, «Дождик» Любарского </w:t>
            </w: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: «Дождик, дождик, лей, лей. Капель, дождик, не жалей.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>Дождик, дождик, ты нам нужен. Будем шлепать мы по лужам»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Дети выполняют движения двумя руками.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: Ой, дети, посмотрите, что это такое стоит? Петрушка, ты не знаешь, чье это?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достает лоток коробейника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Это, наверное, коробок коробейника.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Дети: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А кто он такой?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то человек, который ходит с лотком и предлагает всем товар, который есть у него в лотке.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Ребята, коробейник, наверно потерял свой товар. Посмотрите только, чего здесь нет в коробке?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вынимаю хохломскую посуду, гжельскую, дымковские игрушки, свистульки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Давайте пойдем, погуляем по ярмарке. 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ВИДЕО ПРЕЗЕНТАЦИЯ «Ярмарка ремесел»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Может быть, найдем хозяина этого товара. Как ты думаешь, Петрушка? Будь проводником, проводи нас.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Петрушка: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Пойдемте, ребята. Вот только знаете, я сомневаюсь, хорошо ли вы знаете, названия разных промыслов, которые есть в России?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Они знают!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А мы сейчас проверим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подходит к столу, на котором расставлены дымковские игрушки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Мягко падает снежок,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Вьется голубой дымок.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Дым идет из труб столбом.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Точно в дымке все кругом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Голубые дали и село большое "Дымково" назвали.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Мы подошли к лотку, где продают игрушки. Чьи они?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Дети: Дымковские!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А как вы узнали?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рассматриваем, из чего они сделаны, кого изображают, как расписаны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Вечера зимой длинные.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Лепит мастер здесь из глины.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Все игрушки не простые,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А волшебно-расписные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Кружочки, клеточки, полоски.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Простой,  казалось бы, узор,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А отвести не в силах взор.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Петрушка: А как, по-вашему, веселые эти игрушки или наоборот грустные?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Что, глядя на них, 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хочется?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танцевать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Веди нас, Петрушка, дальше. Куда же мы попали?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А это, какие это изделия?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Правильно, это изделия гжельских мастеров. Давайте посмотрим на гжельскую посуду. Мастера любят расписывать свои изделия диковинными птицами, цветами. Все они разные, но в одном одинаковые. В цвете бело-голубом. Почти на каждой гжельской вещи мы видим цветок. Как он называется?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гжельская роза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Красива и нежна гжель, как ясное синее небо, как белая лебедушка.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А как люди еще называют гжель?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бело-голубое чудо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Бело-синее чудо,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Соловьиная трель.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Всем ты в душу запала,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Наша русская Гжель!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Молодцы, ребята, как вы хорошо разбираетесь в русских промыслах! Идемте дальше. Ой, что это такое, смотрите разбитая посуда. Наверно свалилась с телеги. Давайте ее соберем, сложим.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Дидактическая игра "Собери игрушку"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: Какие вы умницы, ребята, из осколков собрали игрушки, а какие они?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гжельские, дымковские, хохломские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Да вы просто волшебники! У вас так ловко все получается!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Идемте к другому лотку. Посмотрите, и здесь продают посуду, а какую угадайте?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хохломскую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Хохлома, хохлома,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Наше чудо дивное,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Мы рисуем хохлому,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Красоту невиданную.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Много лет тому назад возник хохломской промысел. Расписывали золотой краской деревянные доски, покрывали их льняным маслом, прогревали в печи, и масляная пленка превращалась в золотистый лак. Потом и посуду стали делать так же, а продавать возили в село Хохлому. Вот оттуда и пошло название хохломских изделий. 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>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золотая хохлома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Ребята, а о чем напоминает вам хохлома? (</w:t>
            </w:r>
            <w:r w:rsidRPr="00D9712D">
              <w:rPr>
                <w:rFonts w:ascii="Times New Roman" w:hAnsi="Times New Roman"/>
                <w:i/>
                <w:iCs/>
                <w:sz w:val="24"/>
                <w:szCs w:val="24"/>
              </w:rPr>
              <w:t>о прошедшем солнечном лете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Мы гуляли целый день.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Целый день гулять не лень.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</w: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>Много нового узнали.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br/>
              <w:t>Мастерами просто стали.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А теперь пора повеселиться!</w:t>
            </w:r>
          </w:p>
          <w:p w:rsidR="00493065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Пение «Во поле береза» р. н. п.,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«Журавель» р. н. п.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Анализ качества исполнения.</w:t>
            </w:r>
          </w:p>
          <w:p w:rsidR="00EE3FEC" w:rsidRPr="0026249E" w:rsidRDefault="00EE3FEC" w:rsidP="0026249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Музыкально-дидактическая игра  «</w:t>
            </w:r>
            <w:proofErr w:type="gramStart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Грустно-весело</w:t>
            </w:r>
            <w:proofErr w:type="gramEnd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ab/>
              <w:t>Дети слушают 2 стихотворения «Солнце ярко светит, весело на свете», «Дождик льет, как из ведра, загрустила детвора». Сочиняют веселую и грустную песенк</w:t>
            </w:r>
            <w:r w:rsidR="0026249E">
              <w:rPr>
                <w:rFonts w:ascii="Times New Roman" w:hAnsi="Times New Roman"/>
                <w:sz w:val="24"/>
                <w:szCs w:val="24"/>
              </w:rPr>
              <w:t>и с предложенным текстом и без.</w:t>
            </w:r>
          </w:p>
        </w:tc>
        <w:tc>
          <w:tcPr>
            <w:tcW w:w="992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и понимание смысла музыкальных произведений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игра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Развито песенное творчество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Выражено в </w:t>
            </w:r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движении радостное, настроение двигаются легкими поскоками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</w:tr>
    </w:tbl>
    <w:p w:rsidR="00EE3FEC" w:rsidRPr="00D9712D" w:rsidRDefault="00EE3FEC" w:rsidP="00EE3FEC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D9712D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6667"/>
        <w:gridCol w:w="1559"/>
        <w:gridCol w:w="1560"/>
        <w:gridCol w:w="1275"/>
        <w:gridCol w:w="1669"/>
      </w:tblGrid>
      <w:tr w:rsidR="00EE3FEC" w:rsidRPr="00D9712D" w:rsidTr="004A17CF">
        <w:trPr>
          <w:trHeight w:val="812"/>
        </w:trPr>
        <w:tc>
          <w:tcPr>
            <w:tcW w:w="2088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EE3FEC" w:rsidRPr="00D9712D" w:rsidRDefault="00EE3FEC" w:rsidP="004A17CF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E3FEC" w:rsidRPr="00D9712D" w:rsidTr="004A17CF">
        <w:trPr>
          <w:trHeight w:val="2556"/>
        </w:trPr>
        <w:tc>
          <w:tcPr>
            <w:tcW w:w="2088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6667" w:type="dxa"/>
          </w:tcPr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Танец «</w:t>
            </w:r>
            <w:proofErr w:type="spellStart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Утушка</w:t>
            </w:r>
            <w:proofErr w:type="spellEnd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луговая</w:t>
            </w:r>
            <w:proofErr w:type="gramEnd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» р. н. м.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Самостоятельное исполнение танца.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 w:rsidR="0026249E">
              <w:rPr>
                <w:rFonts w:ascii="Times New Roman" w:hAnsi="Times New Roman"/>
                <w:b/>
                <w:sz w:val="24"/>
                <w:szCs w:val="24"/>
              </w:rPr>
              <w:t>Ищи</w:t>
            </w: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 xml:space="preserve">» р. н. </w:t>
            </w:r>
            <w:proofErr w:type="gramStart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D97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971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Играют самостоятельно, повторить игру по желанию детей.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proofErr w:type="gramStart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Петрушка, а что это за мешок, что в нем?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Петрушка: </w:t>
            </w:r>
            <w:r w:rsidRPr="00D9712D">
              <w:rPr>
                <w:rFonts w:ascii="Times New Roman" w:hAnsi="Times New Roman"/>
                <w:sz w:val="24"/>
                <w:szCs w:val="24"/>
              </w:rPr>
              <w:t>Это подарки для детей, за их хорошие знания. А, теперь мне пора домой. До свидания!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560" w:type="dxa"/>
          </w:tcPr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275" w:type="dxa"/>
          </w:tcPr>
          <w:p w:rsidR="00EE3FEC" w:rsidRPr="00D9712D" w:rsidRDefault="00EE3FEC" w:rsidP="004A17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712D">
              <w:t xml:space="preserve"> Слово педагога, 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EE3FEC" w:rsidRPr="00D9712D" w:rsidRDefault="00EE3FEC" w:rsidP="004A17C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E3FEC" w:rsidRPr="00D9712D" w:rsidRDefault="00EE3FEC" w:rsidP="004A17C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9712D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D971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9712D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 самооценка собственной деятельности.</w:t>
            </w:r>
          </w:p>
        </w:tc>
      </w:tr>
    </w:tbl>
    <w:p w:rsidR="00EE3FEC" w:rsidRPr="00D9712D" w:rsidRDefault="00EE3FEC" w:rsidP="00EE3FEC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EE3FEC" w:rsidRPr="00D9712D" w:rsidRDefault="00EE3FEC" w:rsidP="00EE3FEC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013AE" w:rsidRDefault="007013AE" w:rsidP="00EE3FEC">
      <w:pPr>
        <w:spacing w:after="0"/>
      </w:pPr>
    </w:p>
    <w:sectPr w:rsidR="007013AE" w:rsidSect="00EE3F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FEC"/>
    <w:rsid w:val="000133B1"/>
    <w:rsid w:val="00054D44"/>
    <w:rsid w:val="001435AA"/>
    <w:rsid w:val="0026249E"/>
    <w:rsid w:val="00336D85"/>
    <w:rsid w:val="00493065"/>
    <w:rsid w:val="007013AE"/>
    <w:rsid w:val="00B76335"/>
    <w:rsid w:val="00E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E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2020-03-11T12:04:00Z</dcterms:created>
  <dcterms:modified xsi:type="dcterms:W3CDTF">2020-03-12T13:31:00Z</dcterms:modified>
</cp:coreProperties>
</file>